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6249035" cy="9651365"/>
            <wp:effectExtent l="0" t="0" r="18415" b="6985"/>
            <wp:docPr id="1" name="Picture 1" descr="о метод сов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о метод совет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9035" cy="965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 Организация методического обеспечения учебного процесса, создание условий для формирования творческого роста педагогических кадров.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Содействие реализации основных направлений Концепции модернизации российского образования.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Основные направления и содержание деятельности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Формирование целей и задач методического обеспечения образовательного процесса МАУ ДО ДЮЦ «Гармония».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Осуществление планирования и регулирования методической деятельности, анализ и оценка результатов методической работы.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Определение содержания, форм и методов работы по оказанию научно-методической и организационно-педагогической помощи педагогическим кадрам МАУ ДО ДЮЦ «Гармония».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3.4. Организация опытно-экспериментальной, инновационной проектно-исследовательской деятельности, направленной на освоение новых педагогических технологий, разработку авторских программ, апробацию новых учебно-методических комплектов.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Методическое сопровождение учебных программ, разработка научно-методических и дидактических материалов.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3.6. Координация деятельности   методических объединений, творческих групп с целью развития методического обеспечения образовательного процесса; организация взаимодействия МАУ ДО ДЮЦ «Гармония» с районной методической службой.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3.7. Выявление, обобщение и распространение положительного педагогического опыта учителей МАУ ДО ДЮЦ «Гармония», организация конкурсов профессионального мастерства, участие в аттестации педагогических кадров.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Создание условий для развития творческой инициативы и методического мастерства учителей, организация повышения квалификации педагогических работников МАУ ДО ДЮЦ «Гармония».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Представление сотрудников МАУ ДО ДЮЦ «Гармония» к поощрению за особый вклад в развитие методической работы.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Состав методического совета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 В состав методического совета МАУ ДО ДЮЦ «Гармония» входят: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директора  по учебно-воспитательной работе;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руководители   методических объединений и творческих групп, избираемые учителями из числа наиболее квалифицированных педагогов;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-председатели временных инициативных групп, созданные для решения необходимых задач по различным направлениям методической работы, разрабатывающие узловые педагогические проблемы, актуальные для МАУ ДО ДЮЦ «Гармония».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Председатель методического совета избирается тайным голосованием членами методического совета.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Состав методического совета утверждается приказом директора МАУ ДО ДЮЦ «Гармония» на 1 год (в случае необходимости руководители  МО и творческих групп могут избираться повторно).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Работа методического совета осуществляется на основе годового плана, который утверждается на его заседании. Периодичность заседаний методического совета – не реже одного раза в четверть. По каждому из обсуждаемых вопросов принимаются рекомендации, которые фиксируются в журнале протоколов.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Права и обязанности методического совета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5.1. Методический совет МАУ ДО ДЮЦ «Гармония» имеет право: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выдвигать предложения по совершенствованию образовательного процесса;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-давать рекомендации   методическим объединениям и творческим группам по планированию, содержанию, формам методической работы с учителями и учащимся;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аттестации педагогических работников МАУ ДО ДЮЦ «Гармония»;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-предлагать педагогическому совету годовую тематику заседаний и кандидатуры сменных председателей педсовета;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-ставить вопрос перед руководством МАУ ДО ДЮЦ «Гармония» о поощрении педагогических кадров за активное участие в опытно-экспериментальной, научно-методической и проектно-исследовательской деятельности, за хорошую организацию методической работы в ОО.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5.2. Методический совет ОО обязан: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-осуществлять планирование, организацию и регулирование методической учебы педагогических кадров;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-решать проблемы, связанные с методическим обеспечением учебно-воспитательного процесса;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-оказывать необходимую помощь педагогам ОО, особое внимание уделять методической подготовке молодых педагогов;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активное участие в подготовке и в проведении педагогических советов с последующим контролем за выполнением его решений;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-рекомендовать учителям различные формы повышения квалификации;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-способствовать развитию учебно-материальной базы ОО.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Организация работы методического совета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6.1. Методсовет строит свою работу на принципах демократии, гласности, уважения и учета интересов  всех членов педагогического коллектива.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Все заседания методсовета объявляются открытыми, на них может присутствовать любой педагог с правом совещательного голоса.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Заседание методсовета считается правомочным при наличии не менее двух третьих членов методсовета.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Решения методсовета принимаются большинством голосов присутствующих на заседании и могут быть обжалованы на педагогическом совете школы.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На рассмотрении методсовета могут быть вынесены вопросы, поставленные педагогом школы, если за рассмотрение проголосовали не менее половины присутствующих членов методсовета.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 Методсовет регулярно информирует педагогический коллектив о своей деятельности, о принятых решениях.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Решения методсовета в случае юридической необходимости дублируются приказом по ОО.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В случае необходимости решения методсовета могут приниматься тайным голосованием.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Взаимодействие методического совета с   органами управления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7.1. Методсовет и администрация: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ОО создает благоприятные условия для эффективной деятельности  методсовета, содействует выполнению его решений, укрепляет его авторитет в педагогическом коллективе;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содействует повышению управленческой компетентности членов методсовета;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возникновения разногласий между администрацией и методсоветом спорный вопрос выносится на педсовет, решение которого является окончательным.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методсовет оказывает помощь администрации в управлении методической работой, в создании творческой обстановки в педагогическом коллективе. 7.2. Методсовет и педагогический совет: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методсовет ОО отчитывается о своей работе перед педсоветом;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педсовет заслушивает и оценивает ежегодный отчет председателя методсовета о проделанной работе и при необходимости заслушивает и оценивает отчет членов методсовета об их участии в работе методсовета;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7.3. Методсовет и Наблюдательный совет.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Наблюдательный совет  при возникновении вопросов, входящих в компетенцию методсовета, ставит их перед методсоветом;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Наблюдательный совет ОО содействует выполнению решений методсовета, оказывая всестороннюю поддержку и помощь;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методсовет оказывает Наблюдательному совету  компетентную помощь в решении вопросов, требующих высокого уровня педагогической компетенции.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Документация методического совета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К документации методического совета относится: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работы на учебный год;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аналитические материалы, подготовленные к заседанию совета;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протоколы заседаний совета.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по ОО 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24.10.2019г. № 130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методического совета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МАУ ДО ДЮЦ «Гармония»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Толстикова А. О. – заместитель директора по УВР;</w:t>
      </w:r>
    </w:p>
    <w:p>
      <w:pPr>
        <w:pStyle w:val="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Кобелева И. Г. – руководитель МО физкультурно-спортивного отдела;</w:t>
      </w:r>
    </w:p>
    <w:p>
      <w:pPr>
        <w:pStyle w:val="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А. В. - руководитель МО эколого-биологического отдела;</w:t>
      </w:r>
    </w:p>
    <w:p>
      <w:pPr>
        <w:pStyle w:val="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Залуцкая О. В. – педагог-организатор;</w:t>
      </w:r>
    </w:p>
    <w:p>
      <w:pPr>
        <w:pStyle w:val="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Ю. Г. - педагог-организатор художественно-эстетического отдела.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1" w:right="850" w:bottom="993" w:left="104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42594"/>
    <w:multiLevelType w:val="multilevel"/>
    <w:tmpl w:val="7584259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DA05B9"/>
    <w:rsid w:val="00062718"/>
    <w:rsid w:val="004B1BFA"/>
    <w:rsid w:val="009D7C53"/>
    <w:rsid w:val="00B42C4C"/>
    <w:rsid w:val="00DA05B9"/>
    <w:rsid w:val="00F229D8"/>
    <w:rsid w:val="750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3"/>
    <w:link w:val="2"/>
    <w:semiHidden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1331</Words>
  <Characters>7591</Characters>
  <Lines>63</Lines>
  <Paragraphs>17</Paragraphs>
  <TotalTime>1</TotalTime>
  <ScaleCrop>false</ScaleCrop>
  <LinksUpToDate>false</LinksUpToDate>
  <CharactersWithSpaces>8905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2019-10-29T02:47:00Z</dcterms:created>
  <dc:creator>HP</dc:creator>
  <cp:lastModifiedBy>123</cp:lastModifiedBy>
  <cp:lastPrinted>2019-10-29T03:17:00Z</cp:lastPrinted>
  <dcterms:modified xsi:type="dcterms:W3CDTF">2019-11-25T02:41:27Z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