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59" w:rsidRDefault="00993559" w:rsidP="00993559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559" w:rsidRDefault="00993559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1185" cy="8013942"/>
            <wp:effectExtent l="19050" t="0" r="5715" b="0"/>
            <wp:docPr id="1" name="Рисунок 1" descr="C:\Users\metod\Desktop\2022-02-02_08-52-11_winscan_to_pd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2022-02-02_08-52-11_winscan_to_pdf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1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59" w:rsidRDefault="00993559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559" w:rsidRDefault="00993559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559" w:rsidRDefault="00993559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559" w:rsidRDefault="00993559" w:rsidP="00993559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4AF3" w:rsidRPr="00E560CE" w:rsidRDefault="006B4AF3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0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Отчет</w:t>
      </w:r>
    </w:p>
    <w:p w:rsidR="00D5187C" w:rsidRDefault="006B4AF3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исполнении муниципального задания на оказание услуги </w:t>
      </w:r>
    </w:p>
    <w:p w:rsidR="006B4AF3" w:rsidRPr="00E560CE" w:rsidRDefault="006B4AF3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«Дополнительное образование детей» муниципальному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автономному </w:t>
      </w: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учреждению </w:t>
      </w:r>
      <w:r w:rsidRPr="00E560CE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ополнительного образования </w:t>
      </w:r>
      <w:r w:rsidRPr="00E560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«Детско-юношеский центр Киренского района «Гармония»</w:t>
      </w:r>
    </w:p>
    <w:p w:rsidR="006B4AF3" w:rsidRPr="008B333B" w:rsidRDefault="006B4AF3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>за  20</w:t>
      </w:r>
      <w:r w:rsidR="006719F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F631E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6B4AF3" w:rsidRPr="008B333B" w:rsidRDefault="006B4AF3" w:rsidP="006B4AF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 xml:space="preserve">аименование муниципального учреждения </w:t>
      </w:r>
      <w:r w:rsidRPr="008B33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автономное </w:t>
      </w:r>
      <w:r w:rsidRPr="008B33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учреждение 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ополнительного образования </w:t>
      </w:r>
      <w:r w:rsidRPr="008B33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Детско-юношеский центр Киренского района «Гармония»</w:t>
      </w:r>
      <w:r w:rsidRPr="008B33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</w:p>
    <w:p w:rsidR="006B4AF3" w:rsidRPr="008B333B" w:rsidRDefault="006B4AF3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Пояснительная записка  </w:t>
      </w:r>
    </w:p>
    <w:p w:rsidR="006B4AF3" w:rsidRPr="00FA51E3" w:rsidRDefault="006B4AF3" w:rsidP="002E3B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1E3">
        <w:rPr>
          <w:rFonts w:ascii="Times New Roman" w:eastAsia="Times New Roman" w:hAnsi="Times New Roman"/>
          <w:sz w:val="24"/>
          <w:szCs w:val="24"/>
          <w:lang w:eastAsia="ru-RU"/>
        </w:rPr>
        <w:t xml:space="preserve">         </w:t>
      </w:r>
      <w:r w:rsidRPr="00FA51E3">
        <w:rPr>
          <w:rFonts w:ascii="Times New Roman" w:eastAsia="Times New Roman" w:hAnsi="Times New Roman"/>
          <w:sz w:val="24"/>
          <w:szCs w:val="24"/>
          <w:lang w:eastAsia="ru-RU"/>
        </w:rPr>
        <w:tab/>
        <w:t>Муниципальное задание на оказание услуги «Дополнительное образование в учреждениях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ополнительного образования</w:t>
      </w:r>
      <w:r w:rsidRPr="00FA51E3">
        <w:rPr>
          <w:rFonts w:ascii="Times New Roman" w:eastAsia="Times New Roman" w:hAnsi="Times New Roman"/>
          <w:sz w:val="24"/>
          <w:szCs w:val="24"/>
          <w:lang w:eastAsia="ru-RU"/>
        </w:rPr>
        <w:t>» муниципальному автономному учреждению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ополнительного образования </w:t>
      </w:r>
      <w:r w:rsidRPr="00FA51E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«Детско-юношеский центр Киренского района «Гармония»за 12 месяцев  20</w:t>
      </w:r>
      <w:r w:rsidR="006719F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31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7717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выполнено</w:t>
      </w:r>
      <w:r w:rsidR="00975A0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 (100%)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4AF3" w:rsidRPr="008B333B" w:rsidRDefault="006B4AF3" w:rsidP="002E3B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</w:t>
      </w: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>лановое значение показателей качества и объема муниципальных услуг достигнуто</w:t>
      </w:r>
      <w:r w:rsidR="000D1C54" w:rsidRPr="00F631E1">
        <w:rPr>
          <w:rFonts w:ascii="Times New Roman" w:eastAsia="Times New Roman" w:hAnsi="Times New Roman"/>
          <w:sz w:val="24"/>
          <w:szCs w:val="24"/>
          <w:lang w:eastAsia="ru-RU"/>
        </w:rPr>
        <w:t>в полном</w:t>
      </w:r>
      <w:r w:rsidR="000D1C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объеме</w:t>
      </w: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4AF3" w:rsidRPr="00A230E1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AF3" w:rsidRPr="00A230E1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30E1">
        <w:rPr>
          <w:rFonts w:ascii="Times New Roman" w:hAnsi="Times New Roman"/>
          <w:b/>
          <w:sz w:val="24"/>
          <w:szCs w:val="24"/>
          <w:lang w:eastAsia="ru-RU"/>
        </w:rPr>
        <w:t>1. Показатели, характеризующие объем и (или) качество муниципальной услуги</w:t>
      </w:r>
    </w:p>
    <w:p w:rsidR="006B4AF3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30E1">
        <w:rPr>
          <w:rFonts w:ascii="Times New Roman" w:hAnsi="Times New Roman"/>
          <w:b/>
          <w:sz w:val="24"/>
          <w:szCs w:val="24"/>
          <w:lang w:eastAsia="ru-RU"/>
        </w:rPr>
        <w:t>1.1. Объем муниципальной услуги (в натуральных показателях)</w:t>
      </w:r>
    </w:p>
    <w:p w:rsidR="006B4AF3" w:rsidRPr="00A230E1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23" w:type="dxa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"/>
        <w:gridCol w:w="2333"/>
        <w:gridCol w:w="1275"/>
        <w:gridCol w:w="1351"/>
        <w:gridCol w:w="1635"/>
        <w:gridCol w:w="1628"/>
        <w:gridCol w:w="1842"/>
      </w:tblGrid>
      <w:tr w:rsidR="006B4AF3" w:rsidRPr="002D37E6" w:rsidTr="00975A0A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(и) информации о фактическом значении показателя</w:t>
            </w:r>
          </w:p>
        </w:tc>
      </w:tr>
      <w:tr w:rsidR="00975A0A" w:rsidRPr="002D37E6" w:rsidTr="00744654">
        <w:trPr>
          <w:cantSplit/>
          <w:trHeight w:val="113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DB4CEC" w:rsidRDefault="00975A0A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1.физкультурно-спортивная 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0A" w:rsidRPr="00DB4CEC" w:rsidRDefault="00975A0A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Чел\час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83830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83830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учебных часов по бюджетному учебному плану (приведение в соответствие учебных групп, согласно нормативам); увольнение педагогических работников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75A0A" w:rsidRPr="008B333B" w:rsidRDefault="00975A0A" w:rsidP="00F631E1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Статистический отчёт по форме 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2021 год</w:t>
            </w:r>
          </w:p>
        </w:tc>
      </w:tr>
      <w:tr w:rsidR="00975A0A" w:rsidRPr="002D37E6" w:rsidTr="00975A0A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DB4CEC" w:rsidRDefault="00975A0A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2.художестенно-эстетическая 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Default="00975A0A">
            <w:r w:rsidRPr="00103FAD">
              <w:rPr>
                <w:rFonts w:ascii="Times New Roman" w:hAnsi="Times New Roman"/>
                <w:sz w:val="24"/>
                <w:szCs w:val="24"/>
                <w:lang w:eastAsia="ru-RU"/>
              </w:rPr>
              <w:t>Чел\час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42590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42590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A0A" w:rsidRPr="002D37E6" w:rsidTr="00975A0A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DB4CEC" w:rsidRDefault="00975A0A" w:rsidP="006719F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естественнонаучная 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Default="00975A0A">
            <w:r w:rsidRPr="00103FAD">
              <w:rPr>
                <w:rFonts w:ascii="Times New Roman" w:hAnsi="Times New Roman"/>
                <w:sz w:val="24"/>
                <w:szCs w:val="24"/>
                <w:lang w:eastAsia="ru-RU"/>
              </w:rPr>
              <w:t>Чел\час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14852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A0A" w:rsidRPr="002D37E6" w:rsidTr="00975A0A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DB4CEC" w:rsidRDefault="00975A0A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4.туристско-краеведческая 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Default="00975A0A">
            <w:r w:rsidRPr="00103FAD">
              <w:rPr>
                <w:rFonts w:ascii="Times New Roman" w:hAnsi="Times New Roman"/>
                <w:sz w:val="24"/>
                <w:szCs w:val="24"/>
                <w:lang w:eastAsia="ru-RU"/>
              </w:rPr>
              <w:t>Чел\час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A0A" w:rsidRPr="002D37E6" w:rsidTr="00975A0A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DB4CEC" w:rsidRDefault="00975A0A" w:rsidP="006719F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5.социально-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гуманитарная 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Default="00975A0A">
            <w:r w:rsidRPr="00103FAD">
              <w:rPr>
                <w:rFonts w:ascii="Times New Roman" w:hAnsi="Times New Roman"/>
                <w:sz w:val="24"/>
                <w:szCs w:val="24"/>
                <w:lang w:eastAsia="ru-RU"/>
              </w:rPr>
              <w:t>Чел\час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6719F0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11570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A0A" w:rsidRPr="002D37E6" w:rsidTr="00975A0A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0A" w:rsidRPr="00DB4CEC" w:rsidRDefault="00975A0A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ВФСК </w:t>
            </w:r>
            <w:r w:rsidRPr="00B056BC">
              <w:rPr>
                <w:rFonts w:ascii="Times New Roman" w:hAnsi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DB4CEC" w:rsidRDefault="00975A0A" w:rsidP="00975A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F8535E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75A0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A0A" w:rsidRPr="002D37E6" w:rsidTr="00975A0A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0A" w:rsidRPr="00DB4CEC" w:rsidRDefault="00975A0A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DB4CEC" w:rsidRDefault="00975A0A" w:rsidP="00975A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Default="00975A0A" w:rsidP="006719F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0A" w:rsidRPr="00F8535E" w:rsidRDefault="00975A0A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0A" w:rsidRPr="008B333B" w:rsidRDefault="00975A0A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3B3C" w:rsidRDefault="002E3B3C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0E6A" w:rsidRDefault="006F0E6A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AF3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230E1">
        <w:rPr>
          <w:rFonts w:ascii="Times New Roman" w:hAnsi="Times New Roman"/>
          <w:b/>
          <w:sz w:val="24"/>
          <w:szCs w:val="24"/>
          <w:lang w:eastAsia="ru-RU"/>
        </w:rPr>
        <w:t>.2. Показатели, характеризующие качество муниципальной услуги</w:t>
      </w:r>
    </w:p>
    <w:p w:rsidR="006B4AF3" w:rsidRPr="008B333B" w:rsidRDefault="006B4AF3" w:rsidP="006B4AF3">
      <w:pPr>
        <w:pStyle w:val="a3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3950"/>
        <w:gridCol w:w="1418"/>
        <w:gridCol w:w="1701"/>
        <w:gridCol w:w="3260"/>
      </w:tblGrid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Планируемое значение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режима работы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Ежегодный отчёт по организации и результатам образовательной деятельности в учреждении в Управление образования Администрации Киренского муниципального образования</w:t>
            </w:r>
          </w:p>
        </w:tc>
      </w:tr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Полнота реализации дополнительных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F631E1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</w:t>
            </w:r>
            <w:r w:rsidR="00F631E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дополнительных образовательных программ:</w:t>
            </w:r>
          </w:p>
          <w:p w:rsidR="006B4AF3" w:rsidRDefault="006B4AF3" w:rsidP="006B4A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Со сроком реализации до 1 года</w:t>
            </w:r>
          </w:p>
          <w:p w:rsidR="006B4AF3" w:rsidRDefault="006B4AF3" w:rsidP="006B4A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 сроком реализации от 1 года до 3-х лет</w:t>
            </w:r>
          </w:p>
          <w:p w:rsidR="006B4AF3" w:rsidRPr="00DB4CEC" w:rsidRDefault="006B4AF3" w:rsidP="006B4A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 сроком реализации 3 года и более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20-30%</w:t>
            </w:r>
          </w:p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30-40%</w:t>
            </w:r>
          </w:p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Pr="00DB4CEC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 образовательных программ:</w:t>
            </w:r>
          </w:p>
          <w:p w:rsidR="006B4AF3" w:rsidRDefault="006B4AF3" w:rsidP="006B4AF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6B4AF3" w:rsidRPr="00DB4CEC" w:rsidRDefault="006B4AF3" w:rsidP="006B4AF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Среднего (полного)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30%</w:t>
            </w:r>
          </w:p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Pr="00DB4CEC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20%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обучающихся (лауреаты, дипломанты, призёры) на муниципальном, региональном, федеральном, международном уровнях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Default="006B4AF3" w:rsidP="00975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E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  <w:p w:rsidR="006B4AF3" w:rsidRDefault="006B4AF3" w:rsidP="00975A0A">
            <w:pPr>
              <w:spacing w:line="240" w:lineRule="auto"/>
            </w:pPr>
            <w:r w:rsidRPr="00FB6E27">
              <w:rPr>
                <w:rFonts w:ascii="Times New Roman" w:hAnsi="Times New Roman"/>
                <w:sz w:val="24"/>
                <w:szCs w:val="24"/>
                <w:lang w:eastAsia="ru-RU"/>
              </w:rPr>
              <w:t>на всех уровнях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Удовлетворённость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F631E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</w:t>
            </w:r>
            <w:r w:rsidR="00F631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Сохранность контингента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0D1C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0D1C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детей во время проведения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975A0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потенциальных потребителей о составе муниципальной услуги  в условиях её оказания, наличие лицензии, производится путём размещения соответствующей информации в специально отведённых для этих целей местах или на сайте Учреждения в сети Интернет (при его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1C54" w:rsidRDefault="000D1C54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C54" w:rsidRDefault="000D1C54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C54" w:rsidRDefault="000D1C54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C54" w:rsidRDefault="000D1C54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A0A" w:rsidRDefault="00975A0A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A0A" w:rsidRDefault="00975A0A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AF3" w:rsidRPr="008571C6" w:rsidRDefault="006B4AF3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71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2.Наличие в отчетном периоде жалоб на качество услуг</w:t>
      </w:r>
    </w:p>
    <w:tbl>
      <w:tblPr>
        <w:tblW w:w="10696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3515"/>
        <w:gridCol w:w="1152"/>
        <w:gridCol w:w="3038"/>
        <w:gridCol w:w="2525"/>
      </w:tblGrid>
      <w:tr w:rsidR="006B4AF3" w:rsidRPr="002D37E6" w:rsidTr="00975A0A">
        <w:trPr>
          <w:trHeight w:val="340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Кем подана жалоба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жалобы</w:t>
            </w:r>
          </w:p>
        </w:tc>
      </w:tr>
      <w:tr w:rsidR="006B4AF3" w:rsidRPr="002D37E6" w:rsidTr="00975A0A">
        <w:trPr>
          <w:trHeight w:val="35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AF3" w:rsidRDefault="006B4AF3" w:rsidP="006B4AF3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87C" w:rsidRDefault="00D5187C" w:rsidP="006B4AF3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AF3" w:rsidRDefault="006B4AF3" w:rsidP="006B4AF3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2C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7A02CC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      </w:t>
      </w:r>
      <w:r w:rsidRPr="007A02CC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в отчетном периоде замечаний к качеству услуг со стороны</w:t>
      </w:r>
      <w:r w:rsidRPr="00857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контролирующих органов</w:t>
      </w:r>
    </w:p>
    <w:p w:rsidR="006B4AF3" w:rsidRPr="008571C6" w:rsidRDefault="006B4AF3" w:rsidP="006B4AF3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5"/>
        <w:gridCol w:w="2647"/>
        <w:gridCol w:w="1631"/>
        <w:gridCol w:w="3621"/>
        <w:gridCol w:w="2307"/>
      </w:tblGrid>
      <w:tr w:rsidR="006B4AF3" w:rsidRPr="002D37E6" w:rsidTr="00975A0A">
        <w:trPr>
          <w:trHeight w:val="5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Уполномоченный орган и дата проверки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замечания</w:t>
            </w:r>
          </w:p>
        </w:tc>
      </w:tr>
      <w:tr w:rsidR="006B4AF3" w:rsidRPr="002D37E6" w:rsidTr="002E3B3C">
        <w:trPr>
          <w:trHeight w:val="4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AF3" w:rsidRDefault="006B4AF3" w:rsidP="006B4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AF3" w:rsidRDefault="006B4AF3" w:rsidP="006B4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FA51E3">
        <w:rPr>
          <w:rFonts w:ascii="Times New Roman" w:hAnsi="Times New Roman"/>
          <w:b/>
          <w:sz w:val="24"/>
          <w:szCs w:val="24"/>
          <w:lang w:eastAsia="ru-RU"/>
        </w:rPr>
        <w:t>Порядок  информирования потенциальных потребителей муниципальной услуги</w:t>
      </w:r>
    </w:p>
    <w:p w:rsidR="006B4AF3" w:rsidRPr="008B333B" w:rsidRDefault="006B4AF3" w:rsidP="006B4A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0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"/>
        <w:gridCol w:w="2609"/>
        <w:gridCol w:w="2557"/>
        <w:gridCol w:w="2810"/>
        <w:gridCol w:w="2190"/>
      </w:tblGrid>
      <w:tr w:rsidR="006B4AF3" w:rsidRPr="002D37E6" w:rsidTr="002E3B3C">
        <w:trPr>
          <w:trHeight w:val="100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975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B4AF3" w:rsidRPr="002D37E6" w:rsidTr="002E3B3C">
        <w:trPr>
          <w:trHeight w:val="231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1.Сайт учреждения в сети Интернет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Устав, лицензия, перечень образовательных программ, правила поведения, общая информация по всем видам деятельности учреждения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её изменения, но не реже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8771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 </w:t>
            </w:r>
            <w:r w:rsidR="0087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пополняется информацией регулярно</w:t>
            </w:r>
          </w:p>
        </w:tc>
      </w:tr>
      <w:tr w:rsidR="006B4AF3" w:rsidRPr="002D37E6" w:rsidTr="00975A0A">
        <w:trPr>
          <w:trHeight w:val="140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6B4AF3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стенды в учреждении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Устав, лицензия, перечень образовательных программ, правила поведения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её изменения, но не реже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975A0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стендах размещена</w:t>
            </w:r>
          </w:p>
        </w:tc>
      </w:tr>
    </w:tbl>
    <w:p w:rsidR="006B4AF3" w:rsidRDefault="006B4AF3" w:rsidP="006B4AF3">
      <w:pPr>
        <w:pStyle w:val="a3"/>
        <w:shd w:val="clear" w:color="auto" w:fill="FFFFFF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82398B" w:rsidRDefault="0082398B" w:rsidP="006B4AF3">
      <w:pPr>
        <w:pStyle w:val="a3"/>
        <w:shd w:val="clear" w:color="auto" w:fill="FFFFFF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AF3" w:rsidRPr="00E25396" w:rsidRDefault="006B4AF3" w:rsidP="006B4AF3">
      <w:pPr>
        <w:pStyle w:val="a3"/>
        <w:shd w:val="clear" w:color="auto" w:fill="FFFFFF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E6A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6F0E6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 w:rsidRPr="00975A0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Форма отчета об исполнении </w:t>
      </w:r>
      <w:bookmarkStart w:id="0" w:name="YANDEX_250"/>
      <w:bookmarkEnd w:id="0"/>
      <w:r w:rsidRPr="00975A0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 муниципального</w:t>
      </w:r>
      <w:r w:rsidRPr="00975A0A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  <w:bookmarkStart w:id="1" w:name="YANDEX_251"/>
      <w:bookmarkEnd w:id="1"/>
      <w:r w:rsidRPr="00975A0A">
        <w:rPr>
          <w:rFonts w:ascii="Times New Roman" w:hAnsi="Times New Roman"/>
          <w:b/>
          <w:sz w:val="24"/>
          <w:szCs w:val="24"/>
          <w:lang w:eastAsia="ru-RU"/>
        </w:rPr>
        <w:t> задания</w:t>
      </w:r>
    </w:p>
    <w:p w:rsidR="006B4AF3" w:rsidRPr="00DB4CEC" w:rsidRDefault="006B4AF3" w:rsidP="006B4AF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023" w:type="dxa"/>
        <w:jc w:val="center"/>
        <w:tblCellSpacing w:w="0" w:type="dxa"/>
        <w:tblInd w:w="-18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36"/>
        <w:gridCol w:w="1233"/>
        <w:gridCol w:w="23"/>
        <w:gridCol w:w="1994"/>
        <w:gridCol w:w="1611"/>
        <w:gridCol w:w="2184"/>
        <w:gridCol w:w="1742"/>
      </w:tblGrid>
      <w:tr w:rsidR="006B4AF3" w:rsidRPr="002D37E6" w:rsidTr="002E3B3C">
        <w:trPr>
          <w:trHeight w:val="555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Значение, утвержденное в </w:t>
            </w:r>
            <w:bookmarkStart w:id="2" w:name="YANDEX_252"/>
            <w:bookmarkEnd w:id="2"/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муниципальном  </w:t>
            </w:r>
            <w:bookmarkStart w:id="3" w:name="YANDEX_253"/>
            <w:bookmarkEnd w:id="3"/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 задании  на отчетный финансовый год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и) информации о фактическом значении показателя</w:t>
            </w:r>
          </w:p>
        </w:tc>
      </w:tr>
      <w:tr w:rsidR="006B4AF3" w:rsidRPr="002D37E6" w:rsidTr="002E3B3C">
        <w:trPr>
          <w:trHeight w:val="90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Отчёт об исполнении учреждением плана его финансово-хозяйственной деятельности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отчета 0503737</w:t>
            </w:r>
          </w:p>
        </w:tc>
        <w:tc>
          <w:tcPr>
            <w:tcW w:w="21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07A24" w:rsidRDefault="001709DB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975A0A">
              <w:rPr>
                <w:rFonts w:ascii="Times New Roman" w:hAnsi="Times New Roman"/>
                <w:sz w:val="24"/>
                <w:szCs w:val="24"/>
                <w:lang w:eastAsia="ru-RU"/>
              </w:rPr>
              <w:t>32966480,00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6F0E6A" w:rsidRDefault="001709DB" w:rsidP="003821E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32966480,00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445E90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 в полном объеме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  <w:p w:rsidR="006B4AF3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ФХД. </w:t>
            </w:r>
          </w:p>
          <w:p w:rsidR="006B4AF3" w:rsidRPr="00DB4CEC" w:rsidRDefault="006B4AF3" w:rsidP="00D55B2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Сводные уведомления о бюджетных ассигнованиях.</w:t>
            </w:r>
          </w:p>
        </w:tc>
      </w:tr>
      <w:tr w:rsidR="006B4AF3" w:rsidRPr="002D37E6" w:rsidTr="002E3B3C">
        <w:trPr>
          <w:trHeight w:val="75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 к балансу учреждения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отчета 0503760</w:t>
            </w:r>
          </w:p>
        </w:tc>
        <w:tc>
          <w:tcPr>
            <w:tcW w:w="21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Прилагается к отчету.</w:t>
            </w:r>
          </w:p>
        </w:tc>
      </w:tr>
      <w:tr w:rsidR="006B4AF3" w:rsidRPr="002D37E6" w:rsidTr="002E3B3C">
        <w:trPr>
          <w:trHeight w:val="75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3.Сведения об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использовании информационно-коммуникационных технологий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1709DB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отчета 0503721</w:t>
            </w:r>
          </w:p>
        </w:tc>
        <w:tc>
          <w:tcPr>
            <w:tcW w:w="21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975A0A" w:rsidRDefault="001709DB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A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111648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975A0A" w:rsidRDefault="001709DB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A0A">
              <w:rPr>
                <w:rFonts w:ascii="Times New Roman" w:hAnsi="Times New Roman"/>
                <w:sz w:val="24"/>
                <w:szCs w:val="24"/>
                <w:lang w:eastAsia="ru-RU"/>
              </w:rPr>
              <w:t>111648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телефонной связи, интернет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 </w:t>
            </w:r>
          </w:p>
          <w:p w:rsidR="006B4AF3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ФХД, выписки </w:t>
            </w:r>
          </w:p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лицевых счетов.</w:t>
            </w:r>
          </w:p>
        </w:tc>
      </w:tr>
      <w:tr w:rsidR="006B4AF3" w:rsidRPr="002D37E6" w:rsidTr="002E3B3C">
        <w:trPr>
          <w:trHeight w:val="75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4.Сведения об остатках денежных средств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1709DB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отчета 0503779</w:t>
            </w:r>
          </w:p>
        </w:tc>
        <w:tc>
          <w:tcPr>
            <w:tcW w:w="21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  <w:p w:rsidR="006B4AF3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ФХД, выписки </w:t>
            </w:r>
          </w:p>
          <w:p w:rsidR="006B4AF3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</w:p>
          <w:p w:rsidR="006B4AF3" w:rsidRPr="00DB4CEC" w:rsidRDefault="006B4AF3" w:rsidP="00975A0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лицевых счетов.</w:t>
            </w:r>
          </w:p>
        </w:tc>
      </w:tr>
    </w:tbl>
    <w:p w:rsidR="006B4AF3" w:rsidRPr="008B333B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AF3" w:rsidRPr="005B3CE2" w:rsidRDefault="006B4AF3" w:rsidP="006B4AF3">
      <w:pPr>
        <w:tabs>
          <w:tab w:val="num" w:pos="72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CE2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5B3CE2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      </w:t>
      </w:r>
      <w:r w:rsidRPr="005B3C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Характеристика факторов, повлиявших на отклонение фактических результатов выполнения задания </w:t>
      </w:r>
      <w:proofErr w:type="gramStart"/>
      <w:r w:rsidRPr="005B3CE2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proofErr w:type="gramEnd"/>
      <w:r w:rsidRPr="005B3C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запланированных.</w:t>
      </w:r>
    </w:p>
    <w:p w:rsidR="006B4AF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B3CE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B3C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3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Отклонение произошло по объемам оказываемой муниципальной услуги п.1.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3.,</w:t>
      </w:r>
      <w:r w:rsidRPr="00C173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связи сокращением учебных часов по бюджетному учебному плану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(проведение  в соответствие учебных групп, согласно нормативам);минимальное количество групп организованных по платным услугам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401C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п.1.3-1.6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связи</w:t>
      </w:r>
      <w:r w:rsidR="000D1C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 переходом педагога на другое место работы,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отпуском по беременности и родам педагога дополнительного образования</w:t>
      </w:r>
      <w:r w:rsidR="000D1C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,закрытием групп из-за низкой наполняемости, 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перераспределением учебных часов на другие направления.</w:t>
      </w:r>
    </w:p>
    <w:p w:rsidR="006B4AF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Вывод: соответствие оказания муниципальной услуги показателям муниципального задания с пояснением причин отклонения:</w:t>
      </w:r>
    </w:p>
    <w:p w:rsidR="006B4AF3" w:rsidRPr="00D7327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Муниципальное задание выполнено в полном об</w:t>
      </w:r>
      <w:r w:rsidR="00D55B2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ъ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еме</w:t>
      </w:r>
      <w:r w:rsidR="00975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(100%)</w:t>
      </w:r>
      <w:r w:rsidR="00F631E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2E3B3C" w:rsidRDefault="002E3B3C" w:rsidP="006B4AF3">
      <w:pPr>
        <w:tabs>
          <w:tab w:val="left" w:pos="720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AF3" w:rsidRPr="00C945EC" w:rsidRDefault="006B4AF3" w:rsidP="006B4AF3">
      <w:pPr>
        <w:tabs>
          <w:tab w:val="left" w:pos="720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C17376">
        <w:rPr>
          <w:rFonts w:ascii="Times New Roman" w:eastAsia="Times New Roman" w:hAnsi="Times New Roman"/>
          <w:b/>
          <w:sz w:val="24"/>
          <w:szCs w:val="24"/>
          <w:lang w:eastAsia="ru-RU"/>
        </w:rPr>
        <w:t>7. Характеристика перспектив выполнения муниципальным учреждением задания в соответствии с утвержденными объемами задания и порядком оказания муниципальных услуг.</w:t>
      </w:r>
    </w:p>
    <w:p w:rsidR="00462039" w:rsidRDefault="006B4AF3" w:rsidP="006B4AF3">
      <w:p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37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01C6E" w:rsidRPr="00C945EC" w:rsidRDefault="00401C6E" w:rsidP="006B4AF3">
      <w:p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Педагоги МАУ ДО ДЮЦ «Гармония» прилагают усилия для сохранения контингента учащихся путем открытия новых </w:t>
      </w:r>
      <w:r w:rsidR="00290118">
        <w:rPr>
          <w:rFonts w:ascii="Times New Roman" w:eastAsia="Times New Roman" w:hAnsi="Times New Roman"/>
          <w:sz w:val="24"/>
          <w:szCs w:val="24"/>
          <w:lang w:eastAsia="ru-RU"/>
        </w:rPr>
        <w:t xml:space="preserve">востребованных дополнительных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общеразвивающи</w:t>
      </w:r>
      <w:r w:rsidR="0029011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 направлений деятельности</w:t>
      </w:r>
      <w:r w:rsidR="00290118">
        <w:rPr>
          <w:rFonts w:ascii="Times New Roman" w:eastAsia="Times New Roman" w:hAnsi="Times New Roman"/>
          <w:sz w:val="24"/>
          <w:szCs w:val="24"/>
          <w:lang w:eastAsia="ru-RU"/>
        </w:rPr>
        <w:t>, в том числе и на базе сельских 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B4AF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AF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AF3" w:rsidRPr="008B333B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МАУДО ДЮЦ «Гармония»  ________________ Мерщий Т.А.</w:t>
      </w:r>
    </w:p>
    <w:p w:rsidR="00A364C3" w:rsidRDefault="00A364C3"/>
    <w:sectPr w:rsidR="00A364C3" w:rsidSect="002E3B3C">
      <w:pgSz w:w="11906" w:h="16838"/>
      <w:pgMar w:top="568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6CE"/>
    <w:multiLevelType w:val="hybridMultilevel"/>
    <w:tmpl w:val="87B4A5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BD64C4"/>
    <w:multiLevelType w:val="hybridMultilevel"/>
    <w:tmpl w:val="81D6531A"/>
    <w:lvl w:ilvl="0" w:tplc="C7BC2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412FF7"/>
    <w:multiLevelType w:val="hybridMultilevel"/>
    <w:tmpl w:val="81D6531A"/>
    <w:lvl w:ilvl="0" w:tplc="C7BC2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415624"/>
    <w:multiLevelType w:val="hybridMultilevel"/>
    <w:tmpl w:val="CE46E4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4D4"/>
    <w:rsid w:val="000D1C54"/>
    <w:rsid w:val="00114B8F"/>
    <w:rsid w:val="001709DB"/>
    <w:rsid w:val="001B24D4"/>
    <w:rsid w:val="00290118"/>
    <w:rsid w:val="002E3B3C"/>
    <w:rsid w:val="0030512E"/>
    <w:rsid w:val="003821E3"/>
    <w:rsid w:val="003A66D5"/>
    <w:rsid w:val="003E326E"/>
    <w:rsid w:val="00401C6E"/>
    <w:rsid w:val="00445E90"/>
    <w:rsid w:val="00462039"/>
    <w:rsid w:val="004C58F8"/>
    <w:rsid w:val="004F4BAB"/>
    <w:rsid w:val="0059681F"/>
    <w:rsid w:val="005C1499"/>
    <w:rsid w:val="0062615C"/>
    <w:rsid w:val="006719F0"/>
    <w:rsid w:val="006969BF"/>
    <w:rsid w:val="006B4AF3"/>
    <w:rsid w:val="006F0E6A"/>
    <w:rsid w:val="00744654"/>
    <w:rsid w:val="007A02CC"/>
    <w:rsid w:val="0082398B"/>
    <w:rsid w:val="0087717C"/>
    <w:rsid w:val="008C6661"/>
    <w:rsid w:val="00911347"/>
    <w:rsid w:val="00975A0A"/>
    <w:rsid w:val="00993559"/>
    <w:rsid w:val="00A3374E"/>
    <w:rsid w:val="00A364C3"/>
    <w:rsid w:val="00B839DB"/>
    <w:rsid w:val="00BF7F9C"/>
    <w:rsid w:val="00D07A24"/>
    <w:rsid w:val="00D12985"/>
    <w:rsid w:val="00D5187C"/>
    <w:rsid w:val="00D55B21"/>
    <w:rsid w:val="00F631E1"/>
    <w:rsid w:val="00F83C95"/>
    <w:rsid w:val="00F8535E"/>
    <w:rsid w:val="00FC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AF3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5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AF3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B6F8-D3E0-4E93-8276-5A93C877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metod</cp:lastModifiedBy>
  <cp:revision>22</cp:revision>
  <cp:lastPrinted>2022-02-01T07:07:00Z</cp:lastPrinted>
  <dcterms:created xsi:type="dcterms:W3CDTF">2018-01-22T08:55:00Z</dcterms:created>
  <dcterms:modified xsi:type="dcterms:W3CDTF">2022-02-02T00:57:00Z</dcterms:modified>
</cp:coreProperties>
</file>