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0B" w:rsidRDefault="00A27D0B" w:rsidP="001F1629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0425" cy="8170026"/>
            <wp:effectExtent l="0" t="0" r="0" b="0"/>
            <wp:docPr id="1" name="Рисунок 1" descr="\\192.168.55.1\обмен\Документы\Лачугина О.В\ЛОВ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5.1\обмен\Документы\Лачугина О.В\ЛОВ\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8F" w:rsidRDefault="003A668F" w:rsidP="003A668F">
      <w:pPr>
        <w:pStyle w:val="a4"/>
        <w:ind w:left="7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68F" w:rsidRDefault="003A668F" w:rsidP="003A6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A668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358D">
        <w:rPr>
          <w:rFonts w:ascii="Times New Roman" w:hAnsi="Times New Roman"/>
        </w:rPr>
        <w:lastRenderedPageBreak/>
        <w:t xml:space="preserve">В </w:t>
      </w:r>
      <w:r w:rsidRPr="00EE358D">
        <w:rPr>
          <w:rFonts w:ascii="Times New Roman" w:hAnsi="Times New Roman"/>
          <w:sz w:val="20"/>
          <w:szCs w:val="20"/>
        </w:rPr>
        <w:t xml:space="preserve">соответствии со ст. 28 «Компетенция, права, обязанности и ответственность образовательной организации» Федерального закона РФ «Об образовании в Российской Федерации» от 29.12.2012 № 272-ФЗ  «образовательная организация обязана  обеспечивать реализацию в полном объеме образовательных программ, соответствие качества подготовки обучающихся установленным требованиям».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358D">
        <w:rPr>
          <w:rFonts w:ascii="Times New Roman" w:hAnsi="Times New Roman"/>
          <w:b/>
          <w:sz w:val="20"/>
          <w:szCs w:val="20"/>
        </w:rPr>
        <w:t>1.Цели: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-  установление единых требований по ведению  журнала;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-  фиксирование и регламентация этапов фактического усвоения дополнительных образовательных  программ.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358D">
        <w:rPr>
          <w:rFonts w:ascii="Times New Roman" w:hAnsi="Times New Roman"/>
          <w:b/>
          <w:sz w:val="20"/>
          <w:szCs w:val="20"/>
        </w:rPr>
        <w:t>2.Общие положения: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Журнал  является учетным </w:t>
      </w:r>
      <w:r w:rsidRPr="00EE358D">
        <w:rPr>
          <w:rFonts w:ascii="Times New Roman" w:hAnsi="Times New Roman"/>
          <w:sz w:val="20"/>
          <w:szCs w:val="20"/>
        </w:rPr>
        <w:t>документом, в котором фиксируется фактически проработанное время, поэтому заполнение журнала заранее не допускается.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Ведение  журнала является обязательным для каждого педагога дополнительного образования и тренера - преподавателя.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К ведению журнала допускаются только педагогические работники, проводящие занятия в конкретном детском объединении.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Журнал рассчитан на один учебный год.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Категорическ</w:t>
      </w:r>
      <w:r>
        <w:rPr>
          <w:rFonts w:ascii="Times New Roman" w:hAnsi="Times New Roman"/>
          <w:sz w:val="20"/>
          <w:szCs w:val="20"/>
        </w:rPr>
        <w:t xml:space="preserve">и запрещается допускать учащихся </w:t>
      </w:r>
      <w:r w:rsidRPr="00EE358D">
        <w:rPr>
          <w:rFonts w:ascii="Times New Roman" w:hAnsi="Times New Roman"/>
          <w:sz w:val="20"/>
          <w:szCs w:val="20"/>
        </w:rPr>
        <w:t xml:space="preserve"> к работе с журналом учета работы педагогического работника.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В  журнале подлежит фиксации, только то,  количество занятий, которое соответствует учебному плану и подлежит оплате.</w:t>
      </w:r>
    </w:p>
    <w:p w:rsidR="006F4165" w:rsidRPr="00EE358D" w:rsidRDefault="006F4165" w:rsidP="006F4165">
      <w:pPr>
        <w:pStyle w:val="a4"/>
        <w:jc w:val="both"/>
        <w:rPr>
          <w:rStyle w:val="a3"/>
          <w:rFonts w:ascii="Times New Roman" w:hAnsi="Times New Roman"/>
          <w:iCs w:val="0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Журналы хранятся в образовательном учреждении в течени</w:t>
      </w:r>
      <w:proofErr w:type="gramStart"/>
      <w:r w:rsidRPr="00EE358D">
        <w:rPr>
          <w:rFonts w:ascii="Times New Roman" w:hAnsi="Times New Roman"/>
          <w:sz w:val="20"/>
          <w:szCs w:val="20"/>
        </w:rPr>
        <w:t>и</w:t>
      </w:r>
      <w:proofErr w:type="gramEnd"/>
      <w:r w:rsidRPr="00EE358D">
        <w:rPr>
          <w:rFonts w:ascii="Times New Roman" w:hAnsi="Times New Roman"/>
          <w:sz w:val="20"/>
          <w:szCs w:val="20"/>
        </w:rPr>
        <w:t xml:space="preserve">  5 лет.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358D">
        <w:rPr>
          <w:rFonts w:ascii="Times New Roman" w:hAnsi="Times New Roman"/>
          <w:b/>
          <w:sz w:val="20"/>
          <w:szCs w:val="20"/>
        </w:rPr>
        <w:t>3. Обязанности педагогического работника: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Перед оформлением  журнала необходимо  изучить «Указания к ведению  журнала», помещенные в начале  каждого журнала.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Педагогический работник  заполняет в журнале: 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титульный лист (учебный год);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1 страницу (полное наименование образовательного учреждения в соответствии с его уставом;</w:t>
      </w:r>
      <w:r w:rsidRPr="00EE358D">
        <w:rPr>
          <w:rFonts w:ascii="Times New Roman" w:hAnsi="Times New Roman"/>
          <w:i/>
          <w:sz w:val="20"/>
          <w:szCs w:val="20"/>
        </w:rPr>
        <w:t xml:space="preserve"> </w:t>
      </w:r>
      <w:r w:rsidRPr="00EE358D">
        <w:rPr>
          <w:rFonts w:ascii="Times New Roman" w:hAnsi="Times New Roman"/>
          <w:sz w:val="20"/>
          <w:szCs w:val="20"/>
        </w:rPr>
        <w:t>название направленности с прописной маленькой буквы; название детского объединения с прописной заглавной буквы согласно учебному плану; рас</w:t>
      </w:r>
      <w:r>
        <w:rPr>
          <w:rFonts w:ascii="Times New Roman" w:hAnsi="Times New Roman"/>
          <w:sz w:val="20"/>
          <w:szCs w:val="20"/>
        </w:rPr>
        <w:t>писание занятий</w:t>
      </w:r>
      <w:r w:rsidRPr="00EE358D">
        <w:rPr>
          <w:rFonts w:ascii="Times New Roman" w:hAnsi="Times New Roman"/>
          <w:sz w:val="20"/>
          <w:szCs w:val="20"/>
        </w:rPr>
        <w:t>; фамилия, имя, отчество педагогического работника);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списки обучающихся на в</w:t>
      </w:r>
      <w:r>
        <w:rPr>
          <w:rFonts w:ascii="Times New Roman" w:hAnsi="Times New Roman"/>
          <w:sz w:val="20"/>
          <w:szCs w:val="20"/>
        </w:rPr>
        <w:t>сех страницах</w:t>
      </w:r>
      <w:r w:rsidRPr="00EE358D">
        <w:rPr>
          <w:rFonts w:ascii="Times New Roman" w:hAnsi="Times New Roman"/>
          <w:sz w:val="20"/>
          <w:szCs w:val="20"/>
        </w:rPr>
        <w:t xml:space="preserve">;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вверху в левом углу журнала указывается детское объединение (с прописной заглавной буквы согласно учебному плану);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данные о родителях и классном руководителе;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сведения об </w:t>
      </w:r>
      <w:proofErr w:type="gramStart"/>
      <w:r w:rsidRPr="00EE358D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EE358D">
        <w:rPr>
          <w:rFonts w:ascii="Times New Roman" w:hAnsi="Times New Roman"/>
          <w:sz w:val="20"/>
          <w:szCs w:val="20"/>
        </w:rPr>
        <w:t xml:space="preserve"> в объединении</w:t>
      </w:r>
      <w:r>
        <w:rPr>
          <w:rFonts w:ascii="Times New Roman" w:hAnsi="Times New Roman"/>
          <w:sz w:val="20"/>
          <w:szCs w:val="20"/>
        </w:rPr>
        <w:t>.</w:t>
      </w:r>
      <w:r w:rsidRPr="00EE358D">
        <w:rPr>
          <w:rFonts w:ascii="Times New Roman" w:hAnsi="Times New Roman"/>
          <w:sz w:val="20"/>
          <w:szCs w:val="20"/>
        </w:rPr>
        <w:t xml:space="preserve">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pacing w:val="2"/>
          <w:sz w:val="20"/>
          <w:szCs w:val="20"/>
        </w:rPr>
        <w:t xml:space="preserve">Все записи в журнале должны вестись </w:t>
      </w:r>
      <w:r w:rsidRPr="00EE358D">
        <w:rPr>
          <w:rFonts w:ascii="Times New Roman" w:hAnsi="Times New Roman"/>
          <w:spacing w:val="1"/>
          <w:sz w:val="20"/>
          <w:szCs w:val="20"/>
        </w:rPr>
        <w:t>четко и аккуратно, без исправлений, пас</w:t>
      </w:r>
      <w:r w:rsidRPr="00EE358D">
        <w:rPr>
          <w:rFonts w:ascii="Times New Roman" w:hAnsi="Times New Roman"/>
          <w:spacing w:val="1"/>
          <w:sz w:val="20"/>
          <w:szCs w:val="20"/>
        </w:rPr>
        <w:softHyphen/>
      </w:r>
      <w:r w:rsidRPr="00EE358D">
        <w:rPr>
          <w:rFonts w:ascii="Times New Roman" w:hAnsi="Times New Roman"/>
          <w:sz w:val="20"/>
          <w:szCs w:val="20"/>
        </w:rPr>
        <w:t>той синего цвета. В исключительных случаях допус</w:t>
      </w:r>
      <w:r w:rsidRPr="00EE358D">
        <w:rPr>
          <w:rFonts w:ascii="Times New Roman" w:hAnsi="Times New Roman"/>
          <w:sz w:val="20"/>
          <w:szCs w:val="20"/>
        </w:rPr>
        <w:softHyphen/>
      </w:r>
      <w:r w:rsidRPr="00EE358D">
        <w:rPr>
          <w:rFonts w:ascii="Times New Roman" w:hAnsi="Times New Roman"/>
          <w:spacing w:val="1"/>
          <w:sz w:val="20"/>
          <w:szCs w:val="20"/>
        </w:rPr>
        <w:t xml:space="preserve">кается делать исправления. </w:t>
      </w:r>
      <w:r w:rsidRPr="00EE358D">
        <w:rPr>
          <w:rFonts w:ascii="Times New Roman" w:hAnsi="Times New Roman"/>
          <w:sz w:val="20"/>
          <w:szCs w:val="20"/>
        </w:rPr>
        <w:t xml:space="preserve">Исправления оформляются  путем аккуратного зачеркивания.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  <w:r w:rsidRPr="00EE358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E358D">
        <w:rPr>
          <w:rFonts w:ascii="Times New Roman" w:hAnsi="Times New Roman"/>
          <w:sz w:val="20"/>
          <w:szCs w:val="20"/>
        </w:rPr>
        <w:t xml:space="preserve">В журнале недопустимы заклеивания страниц, небрежное ведение записей, оформление записей карандашом, забеливание корректором ошибочной записи, проставление в журнале каких-либо обозначений, кроме установленных (записи </w:t>
      </w:r>
      <w:proofErr w:type="gramStart"/>
      <w:r w:rsidRPr="00EE358D">
        <w:rPr>
          <w:rFonts w:ascii="Times New Roman" w:hAnsi="Times New Roman"/>
          <w:sz w:val="20"/>
          <w:szCs w:val="20"/>
        </w:rPr>
        <w:t>по</w:t>
      </w:r>
      <w:proofErr w:type="gramEnd"/>
      <w:r w:rsidRPr="00EE358D">
        <w:rPr>
          <w:rFonts w:ascii="Times New Roman" w:hAnsi="Times New Roman"/>
          <w:sz w:val="20"/>
          <w:szCs w:val="20"/>
        </w:rPr>
        <w:t xml:space="preserve"> б/л не оформляются).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pacing w:val="2"/>
          <w:sz w:val="20"/>
          <w:szCs w:val="20"/>
        </w:rPr>
      </w:pPr>
      <w:r w:rsidRPr="00EE358D">
        <w:rPr>
          <w:rFonts w:ascii="Times New Roman" w:hAnsi="Times New Roman"/>
          <w:spacing w:val="2"/>
          <w:sz w:val="20"/>
          <w:szCs w:val="20"/>
        </w:rPr>
        <w:t>Все записи по всем видам деятельности должны вестись на русском языке.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pacing w:val="1"/>
          <w:sz w:val="20"/>
          <w:szCs w:val="20"/>
        </w:rPr>
      </w:pPr>
      <w:r w:rsidRPr="00EE358D">
        <w:rPr>
          <w:rFonts w:ascii="Times New Roman" w:hAnsi="Times New Roman"/>
          <w:spacing w:val="1"/>
          <w:sz w:val="20"/>
          <w:szCs w:val="20"/>
        </w:rPr>
        <w:t>На правой стороне развернутой страницы журна</w:t>
      </w:r>
      <w:r w:rsidRPr="00EE358D">
        <w:rPr>
          <w:rFonts w:ascii="Times New Roman" w:hAnsi="Times New Roman"/>
          <w:spacing w:val="1"/>
          <w:sz w:val="20"/>
          <w:szCs w:val="20"/>
        </w:rPr>
        <w:softHyphen/>
      </w:r>
      <w:r w:rsidRPr="00EE358D">
        <w:rPr>
          <w:rFonts w:ascii="Times New Roman" w:hAnsi="Times New Roman"/>
          <w:spacing w:val="-2"/>
          <w:sz w:val="20"/>
          <w:szCs w:val="20"/>
        </w:rPr>
        <w:t>ла педагогический работник обязан записывать тему, изученную на занятии</w:t>
      </w:r>
      <w:r w:rsidRPr="00EE358D">
        <w:rPr>
          <w:rFonts w:ascii="Times New Roman" w:hAnsi="Times New Roman"/>
          <w:sz w:val="20"/>
          <w:szCs w:val="20"/>
        </w:rPr>
        <w:t xml:space="preserve">, с указанием даты и времени, </w:t>
      </w:r>
      <w:proofErr w:type="gramStart"/>
      <w:r w:rsidRPr="00EE358D">
        <w:rPr>
          <w:rFonts w:ascii="Times New Roman" w:hAnsi="Times New Roman"/>
          <w:sz w:val="20"/>
          <w:szCs w:val="20"/>
        </w:rPr>
        <w:t>необходи</w:t>
      </w:r>
      <w:r w:rsidRPr="00EE358D">
        <w:rPr>
          <w:rFonts w:ascii="Times New Roman" w:hAnsi="Times New Roman"/>
          <w:sz w:val="20"/>
          <w:szCs w:val="20"/>
        </w:rPr>
        <w:softHyphen/>
      </w:r>
      <w:r w:rsidRPr="00EE358D">
        <w:rPr>
          <w:rFonts w:ascii="Times New Roman" w:hAnsi="Times New Roman"/>
          <w:spacing w:val="1"/>
          <w:sz w:val="20"/>
          <w:szCs w:val="20"/>
        </w:rPr>
        <w:t>мых</w:t>
      </w:r>
      <w:proofErr w:type="gramEnd"/>
      <w:r w:rsidRPr="00EE358D">
        <w:rPr>
          <w:rFonts w:ascii="Times New Roman" w:hAnsi="Times New Roman"/>
          <w:spacing w:val="1"/>
          <w:sz w:val="20"/>
          <w:szCs w:val="20"/>
        </w:rPr>
        <w:t xml:space="preserve"> на ее выполнение. </w:t>
      </w:r>
      <w:r w:rsidRPr="00EE358D">
        <w:rPr>
          <w:rFonts w:ascii="Times New Roman" w:hAnsi="Times New Roman"/>
          <w:sz w:val="20"/>
          <w:szCs w:val="20"/>
        </w:rPr>
        <w:t xml:space="preserve">Дату записывает арабскими цифрами, например, 30.09. </w:t>
      </w:r>
      <w:r w:rsidRPr="00EE358D">
        <w:rPr>
          <w:rFonts w:ascii="Times New Roman" w:hAnsi="Times New Roman"/>
          <w:spacing w:val="1"/>
          <w:sz w:val="20"/>
          <w:szCs w:val="20"/>
        </w:rPr>
        <w:t xml:space="preserve">Левая сторона должна отражать списочный состав детского объединения, посещаемость и даты проведения занятий правой стороны журнала.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pacing w:val="2"/>
          <w:sz w:val="20"/>
          <w:szCs w:val="20"/>
        </w:rPr>
        <w:t xml:space="preserve">С целью повышения качества проверки и оценки </w:t>
      </w:r>
      <w:r w:rsidRPr="00EE358D">
        <w:rPr>
          <w:rFonts w:ascii="Times New Roman" w:hAnsi="Times New Roman"/>
          <w:sz w:val="20"/>
          <w:szCs w:val="20"/>
        </w:rPr>
        <w:t xml:space="preserve">уровня прохождения дополнительных общеобразовательных </w:t>
      </w:r>
      <w:r>
        <w:rPr>
          <w:rFonts w:ascii="Times New Roman" w:hAnsi="Times New Roman"/>
          <w:sz w:val="20"/>
          <w:szCs w:val="20"/>
        </w:rPr>
        <w:t xml:space="preserve">(общеразвивающих) </w:t>
      </w:r>
      <w:r w:rsidRPr="00EE358D">
        <w:rPr>
          <w:rFonts w:ascii="Times New Roman" w:hAnsi="Times New Roman"/>
          <w:sz w:val="20"/>
          <w:szCs w:val="20"/>
        </w:rPr>
        <w:t xml:space="preserve">программ по всем </w:t>
      </w:r>
      <w:r w:rsidRPr="00EE358D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EE358D">
        <w:rPr>
          <w:rFonts w:ascii="Times New Roman" w:hAnsi="Times New Roman"/>
          <w:spacing w:val="2"/>
          <w:sz w:val="20"/>
          <w:szCs w:val="20"/>
        </w:rPr>
        <w:t xml:space="preserve">видам деятельности </w:t>
      </w:r>
      <w:r w:rsidRPr="00EE358D">
        <w:rPr>
          <w:rFonts w:ascii="Times New Roman" w:hAnsi="Times New Roman"/>
          <w:spacing w:val="3"/>
          <w:sz w:val="20"/>
          <w:szCs w:val="20"/>
        </w:rPr>
        <w:t>педагогическому работнику необходимо вести на пра</w:t>
      </w:r>
      <w:r w:rsidRPr="00EE358D">
        <w:rPr>
          <w:rFonts w:ascii="Times New Roman" w:hAnsi="Times New Roman"/>
          <w:spacing w:val="3"/>
          <w:sz w:val="20"/>
          <w:szCs w:val="20"/>
        </w:rPr>
        <w:softHyphen/>
      </w:r>
      <w:r w:rsidRPr="00EE358D">
        <w:rPr>
          <w:rFonts w:ascii="Times New Roman" w:hAnsi="Times New Roman"/>
          <w:spacing w:val="-1"/>
          <w:sz w:val="20"/>
          <w:szCs w:val="20"/>
        </w:rPr>
        <w:t xml:space="preserve">вой стороне развернутой страницы  журнала </w:t>
      </w:r>
      <w:r w:rsidRPr="00EE358D">
        <w:rPr>
          <w:rFonts w:ascii="Times New Roman" w:hAnsi="Times New Roman"/>
          <w:sz w:val="20"/>
          <w:szCs w:val="20"/>
        </w:rPr>
        <w:t>сквозную нумерацию всех проводимых занятий.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b/>
          <w:bCs/>
          <w:spacing w:val="-7"/>
          <w:sz w:val="20"/>
          <w:szCs w:val="20"/>
        </w:rPr>
      </w:pPr>
      <w:r w:rsidRPr="00EE358D">
        <w:rPr>
          <w:rFonts w:ascii="Times New Roman" w:hAnsi="Times New Roman"/>
          <w:spacing w:val="2"/>
          <w:sz w:val="20"/>
          <w:szCs w:val="20"/>
        </w:rPr>
        <w:t>Количество часов по каждой теме должно соот</w:t>
      </w:r>
      <w:r w:rsidRPr="00EE358D">
        <w:rPr>
          <w:rFonts w:ascii="Times New Roman" w:hAnsi="Times New Roman"/>
          <w:spacing w:val="2"/>
          <w:sz w:val="20"/>
          <w:szCs w:val="20"/>
        </w:rPr>
        <w:softHyphen/>
      </w:r>
      <w:r w:rsidRPr="00EE358D">
        <w:rPr>
          <w:rFonts w:ascii="Times New Roman" w:hAnsi="Times New Roman"/>
          <w:sz w:val="20"/>
          <w:szCs w:val="20"/>
        </w:rPr>
        <w:t xml:space="preserve">ветствовать </w:t>
      </w:r>
      <w:proofErr w:type="gramStart"/>
      <w:r w:rsidRPr="00EE358D">
        <w:rPr>
          <w:rFonts w:ascii="Times New Roman" w:hAnsi="Times New Roman"/>
          <w:sz w:val="20"/>
          <w:szCs w:val="20"/>
        </w:rPr>
        <w:t>утвержденному</w:t>
      </w:r>
      <w:proofErr w:type="gramEnd"/>
      <w:r w:rsidRPr="00EE358D">
        <w:rPr>
          <w:rFonts w:ascii="Times New Roman" w:hAnsi="Times New Roman"/>
          <w:sz w:val="20"/>
          <w:szCs w:val="20"/>
        </w:rPr>
        <w:t xml:space="preserve"> администрацией рабочей програм</w:t>
      </w:r>
      <w:r w:rsidRPr="00EE358D"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pacing w:val="2"/>
          <w:sz w:val="20"/>
          <w:szCs w:val="20"/>
        </w:rPr>
        <w:t>мы</w:t>
      </w:r>
      <w:r w:rsidRPr="00EE358D">
        <w:rPr>
          <w:rFonts w:ascii="Times New Roman" w:hAnsi="Times New Roman"/>
          <w:spacing w:val="2"/>
          <w:sz w:val="20"/>
          <w:szCs w:val="20"/>
        </w:rPr>
        <w:t>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Педагогический работник обязан систематически </w:t>
      </w:r>
      <w:r w:rsidRPr="00EE358D">
        <w:rPr>
          <w:rFonts w:ascii="Times New Roman" w:hAnsi="Times New Roman"/>
          <w:spacing w:val="2"/>
          <w:sz w:val="20"/>
          <w:szCs w:val="20"/>
        </w:rPr>
        <w:t xml:space="preserve"> отмечать посещае</w:t>
      </w:r>
      <w:r w:rsidRPr="00EE358D">
        <w:rPr>
          <w:rFonts w:ascii="Times New Roman" w:hAnsi="Times New Roman"/>
          <w:spacing w:val="2"/>
          <w:sz w:val="20"/>
          <w:szCs w:val="20"/>
        </w:rPr>
        <w:softHyphen/>
      </w:r>
      <w:r w:rsidRPr="00EE358D">
        <w:rPr>
          <w:rFonts w:ascii="Times New Roman" w:hAnsi="Times New Roman"/>
          <w:spacing w:val="-3"/>
          <w:sz w:val="20"/>
          <w:szCs w:val="20"/>
        </w:rPr>
        <w:t xml:space="preserve">мость </w:t>
      </w:r>
      <w:r w:rsidRPr="00EE358D">
        <w:rPr>
          <w:rFonts w:ascii="Times New Roman" w:hAnsi="Times New Roman"/>
          <w:sz w:val="20"/>
          <w:szCs w:val="20"/>
        </w:rPr>
        <w:t>в разделе «Учет посещаемости и работы объединения»: присутствие воспитанника отмечается пустой клеткой;  отсутствие -  буквой «н».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pacing w:val="-2"/>
          <w:sz w:val="20"/>
          <w:szCs w:val="20"/>
        </w:rPr>
        <w:t>На странице записей по содержанию занятий в кон</w:t>
      </w:r>
      <w:r w:rsidRPr="00EE358D">
        <w:rPr>
          <w:rFonts w:ascii="Times New Roman" w:hAnsi="Times New Roman"/>
          <w:spacing w:val="-2"/>
          <w:sz w:val="20"/>
          <w:szCs w:val="20"/>
        </w:rPr>
        <w:softHyphen/>
      </w:r>
      <w:r w:rsidRPr="00EE358D">
        <w:rPr>
          <w:rFonts w:ascii="Times New Roman" w:hAnsi="Times New Roman"/>
          <w:spacing w:val="-1"/>
          <w:sz w:val="20"/>
          <w:szCs w:val="20"/>
        </w:rPr>
        <w:t xml:space="preserve">це учебного года оформляется </w:t>
      </w:r>
      <w:r w:rsidRPr="00EE358D">
        <w:rPr>
          <w:rFonts w:ascii="Times New Roman" w:hAnsi="Times New Roman"/>
          <w:spacing w:val="-6"/>
          <w:sz w:val="20"/>
          <w:szCs w:val="20"/>
        </w:rPr>
        <w:t xml:space="preserve"> запись о количестве отведенных часов по рабочей программе и числе фактически выданных часов</w:t>
      </w:r>
      <w:r w:rsidRPr="00EE358D">
        <w:rPr>
          <w:rFonts w:ascii="Times New Roman" w:hAnsi="Times New Roman"/>
          <w:sz w:val="20"/>
          <w:szCs w:val="20"/>
        </w:rPr>
        <w:t>, что заверяется личной подписью педагогического работника.  Например, «По программе: 144 часа, выдано 142 часа. Программа выполнена за счет часов корректировки КТП рабочей программы».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При распределении страниц журнала для текущего учета посещаемости в детских объединениях следует руководствоваться примерными нормами: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1 час  в неделю – 2 страницы,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2 часа  – 2 - 4 страницы,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4 часа – 4 – 6 страниц.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lastRenderedPageBreak/>
        <w:t>В случае  участия учащихся</w:t>
      </w:r>
      <w:r w:rsidRPr="00EE358D">
        <w:rPr>
          <w:rFonts w:ascii="Times New Roman" w:hAnsi="Times New Roman"/>
          <w:spacing w:val="-2"/>
          <w:sz w:val="20"/>
          <w:szCs w:val="20"/>
        </w:rPr>
        <w:t xml:space="preserve"> в различных массовых мероприятиях областного и других  уровней педагогический работник указывает </w:t>
      </w:r>
      <w:r w:rsidRPr="00EE358D">
        <w:rPr>
          <w:rFonts w:ascii="Times New Roman" w:hAnsi="Times New Roman"/>
          <w:spacing w:val="-3"/>
          <w:sz w:val="20"/>
          <w:szCs w:val="20"/>
        </w:rPr>
        <w:t xml:space="preserve"> в журнале </w:t>
      </w:r>
      <w:r w:rsidRPr="00EE358D">
        <w:rPr>
          <w:rFonts w:ascii="Times New Roman" w:hAnsi="Times New Roman"/>
          <w:spacing w:val="-6"/>
          <w:sz w:val="20"/>
          <w:szCs w:val="20"/>
        </w:rPr>
        <w:t xml:space="preserve">на </w:t>
      </w:r>
      <w:r w:rsidRPr="00EE358D">
        <w:rPr>
          <w:rFonts w:ascii="Times New Roman" w:hAnsi="Times New Roman"/>
          <w:spacing w:val="-3"/>
          <w:sz w:val="20"/>
          <w:szCs w:val="20"/>
        </w:rPr>
        <w:t>соответствующей строке   запись: «Командировка с 08.03.2010г. по 15.03.2010г. на основании приказа №11 от 02.03.2010г. директора ОУ «О командировании». На левой стороне журнала в соответствующих клетках не отмечается.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pacing w:val="-2"/>
          <w:sz w:val="20"/>
          <w:szCs w:val="20"/>
        </w:rPr>
      </w:pPr>
      <w:r w:rsidRPr="00EE358D">
        <w:rPr>
          <w:rFonts w:ascii="Times New Roman" w:hAnsi="Times New Roman"/>
          <w:spacing w:val="-2"/>
          <w:sz w:val="20"/>
          <w:szCs w:val="20"/>
        </w:rPr>
        <w:t>Каникулярное время фиксируется в зависимости от составленного календарно – тематического планирования.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Мероприятия,  проводимые вне учебного плана,  записывать в журнал на стр.26 раздела «Учет массовых мероприятий с </w:t>
      </w:r>
      <w:proofErr w:type="gramStart"/>
      <w:r w:rsidRPr="00EE358D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EE358D">
        <w:rPr>
          <w:rFonts w:ascii="Times New Roman" w:hAnsi="Times New Roman"/>
          <w:sz w:val="20"/>
          <w:szCs w:val="20"/>
        </w:rPr>
        <w:t>».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В конце  учебного года журналы, проверенн</w:t>
      </w:r>
      <w:r>
        <w:rPr>
          <w:rFonts w:ascii="Times New Roman" w:hAnsi="Times New Roman"/>
          <w:sz w:val="20"/>
          <w:szCs w:val="20"/>
        </w:rPr>
        <w:t>ые заместителем директора</w:t>
      </w:r>
      <w:r w:rsidRPr="00EE358D">
        <w:rPr>
          <w:rFonts w:ascii="Times New Roman" w:hAnsi="Times New Roman"/>
          <w:sz w:val="20"/>
          <w:szCs w:val="20"/>
        </w:rPr>
        <w:t>, сдаются в архив ОУ.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 </w:t>
      </w:r>
      <w:r w:rsidRPr="00EE358D">
        <w:rPr>
          <w:rFonts w:ascii="Times New Roman" w:hAnsi="Times New Roman"/>
          <w:b/>
          <w:sz w:val="20"/>
          <w:szCs w:val="20"/>
        </w:rPr>
        <w:t>4. Ответственность педагогических и руководящих работников</w:t>
      </w:r>
      <w:r w:rsidRPr="00EE358D">
        <w:rPr>
          <w:rFonts w:ascii="Times New Roman" w:hAnsi="Times New Roman"/>
          <w:sz w:val="20"/>
          <w:szCs w:val="20"/>
        </w:rPr>
        <w:t xml:space="preserve"> </w:t>
      </w:r>
      <w:r w:rsidRPr="00EE358D">
        <w:rPr>
          <w:rFonts w:ascii="Times New Roman" w:hAnsi="Times New Roman"/>
          <w:b/>
          <w:sz w:val="20"/>
          <w:szCs w:val="20"/>
        </w:rPr>
        <w:t>за ведение  журнала: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 Педагогические и руководящие работники несут ответственность за качественное выполнение обязанностей, определённых настоящим Положением.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  <w:r w:rsidRPr="00EE358D">
        <w:rPr>
          <w:rFonts w:ascii="Times New Roman" w:hAnsi="Times New Roman"/>
          <w:i/>
          <w:sz w:val="20"/>
          <w:szCs w:val="20"/>
        </w:rPr>
        <w:t xml:space="preserve">Директор образовательного учреждения: 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 xml:space="preserve">отвечает перед вышестоящими органами управления образованием за правильность оформления журналов, их сохранность; обеспечивает необходимое количество  журналов,  хранение архива,  </w:t>
      </w:r>
      <w:proofErr w:type="gramStart"/>
      <w:r w:rsidRPr="00EE358D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EE358D">
        <w:rPr>
          <w:rFonts w:ascii="Times New Roman" w:hAnsi="Times New Roman"/>
          <w:sz w:val="20"/>
          <w:szCs w:val="20"/>
        </w:rPr>
        <w:t xml:space="preserve"> правильностью их ведения.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Заместитель директора</w:t>
      </w:r>
      <w:r w:rsidRPr="00EE358D">
        <w:rPr>
          <w:rFonts w:ascii="Times New Roman" w:hAnsi="Times New Roman"/>
          <w:i/>
          <w:sz w:val="20"/>
          <w:szCs w:val="20"/>
        </w:rPr>
        <w:t>: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gramStart"/>
      <w:r w:rsidRPr="00EE358D">
        <w:rPr>
          <w:rFonts w:ascii="Times New Roman" w:hAnsi="Times New Roman"/>
          <w:sz w:val="20"/>
          <w:szCs w:val="20"/>
        </w:rPr>
        <w:t xml:space="preserve">осуществляет непосредственное руководство системой работы в учреждении по ведению  журналов; проводит инструктивные совещания по заполнению журналов обязательно перед началом учебного года и в течение года – по необходимости; систематически осуществляет контроль  правильности ведения записей в журналах; предметом контроля со стороны заместителя директора </w:t>
      </w:r>
      <w:r>
        <w:rPr>
          <w:rFonts w:ascii="Times New Roman" w:hAnsi="Times New Roman"/>
          <w:sz w:val="20"/>
          <w:szCs w:val="20"/>
        </w:rPr>
        <w:t>при проверке журналов являются</w:t>
      </w:r>
      <w:r w:rsidRPr="00EE358D">
        <w:rPr>
          <w:rFonts w:ascii="Times New Roman" w:hAnsi="Times New Roman"/>
          <w:sz w:val="20"/>
          <w:szCs w:val="20"/>
        </w:rPr>
        <w:t>: своевременность и правильность внесения записей в журнал;</w:t>
      </w:r>
      <w:proofErr w:type="gramEnd"/>
      <w:r w:rsidRPr="00EE358D">
        <w:rPr>
          <w:rFonts w:ascii="Times New Roman" w:hAnsi="Times New Roman"/>
          <w:sz w:val="20"/>
          <w:szCs w:val="20"/>
        </w:rPr>
        <w:t xml:space="preserve"> выполнение рабочей программы; посещаемость занятий; допуск врача к занятиям (по необходимости, в некоторых детских объединениях).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  <w:r w:rsidRPr="00EE358D">
        <w:rPr>
          <w:rFonts w:ascii="Times New Roman" w:hAnsi="Times New Roman"/>
          <w:i/>
          <w:sz w:val="20"/>
          <w:szCs w:val="20"/>
        </w:rPr>
        <w:t>Педагогический работник:</w:t>
      </w:r>
    </w:p>
    <w:p w:rsidR="004078D3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EE358D">
        <w:rPr>
          <w:rFonts w:ascii="Times New Roman" w:hAnsi="Times New Roman"/>
          <w:sz w:val="20"/>
          <w:szCs w:val="20"/>
        </w:rPr>
        <w:t>воевременно оформляет записи в журнале по вышеперечи</w:t>
      </w:r>
      <w:r w:rsidR="00743C5B">
        <w:rPr>
          <w:rFonts w:ascii="Times New Roman" w:hAnsi="Times New Roman"/>
          <w:sz w:val="20"/>
          <w:szCs w:val="20"/>
        </w:rPr>
        <w:t>сленным требованиям в положении и</w:t>
      </w:r>
      <w:r w:rsidR="00743C5B">
        <w:rPr>
          <w:rFonts w:eastAsia="Times New Roman"/>
          <w:color w:val="000000"/>
          <w:spacing w:val="-1"/>
        </w:rPr>
        <w:t xml:space="preserve"> </w:t>
      </w:r>
      <w:r w:rsidR="004078D3" w:rsidRPr="004078D3">
        <w:rPr>
          <w:rFonts w:ascii="Times New Roman" w:eastAsia="Times New Roman" w:hAnsi="Times New Roman" w:cs="Times New Roman"/>
          <w:color w:val="000000"/>
          <w:spacing w:val="-1"/>
          <w:sz w:val="20"/>
        </w:rPr>
        <w:t>систематически сдает на проверку заместителю директора.</w:t>
      </w:r>
    </w:p>
    <w:p w:rsidR="006F4165" w:rsidRPr="00EE358D" w:rsidRDefault="006F4165" w:rsidP="006F416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58D">
        <w:rPr>
          <w:rFonts w:ascii="Times New Roman" w:hAnsi="Times New Roman"/>
          <w:sz w:val="20"/>
          <w:szCs w:val="20"/>
        </w:rPr>
        <w:t>В конце  учебного года журнал, проверен</w:t>
      </w:r>
      <w:r>
        <w:rPr>
          <w:rFonts w:ascii="Times New Roman" w:hAnsi="Times New Roman"/>
          <w:sz w:val="20"/>
          <w:szCs w:val="20"/>
        </w:rPr>
        <w:t>ный заместителем директора  сдается в архив учреждения</w:t>
      </w:r>
      <w:r w:rsidRPr="00EE358D">
        <w:rPr>
          <w:rFonts w:ascii="Times New Roman" w:hAnsi="Times New Roman"/>
          <w:sz w:val="20"/>
          <w:szCs w:val="20"/>
        </w:rPr>
        <w:t>.</w:t>
      </w:r>
    </w:p>
    <w:p w:rsidR="006F4165" w:rsidRPr="00EE358D" w:rsidRDefault="006F4165" w:rsidP="006F4165">
      <w:pPr>
        <w:ind w:left="77"/>
        <w:jc w:val="center"/>
        <w:rPr>
          <w:b/>
        </w:rPr>
      </w:pPr>
    </w:p>
    <w:p w:rsidR="006F4165" w:rsidRDefault="006F4165" w:rsidP="006F4165">
      <w:pPr>
        <w:jc w:val="right"/>
      </w:pPr>
    </w:p>
    <w:p w:rsidR="006F4165" w:rsidRDefault="006F4165" w:rsidP="006F4165">
      <w:pPr>
        <w:jc w:val="right"/>
      </w:pPr>
    </w:p>
    <w:p w:rsidR="006F4165" w:rsidRDefault="006F4165" w:rsidP="006F4165">
      <w:pPr>
        <w:jc w:val="right"/>
      </w:pPr>
    </w:p>
    <w:p w:rsidR="006F4165" w:rsidRDefault="006F4165" w:rsidP="006F4165">
      <w:pPr>
        <w:jc w:val="right"/>
      </w:pPr>
    </w:p>
    <w:p w:rsidR="006F4165" w:rsidRDefault="006F4165" w:rsidP="006F4165">
      <w:pPr>
        <w:jc w:val="right"/>
      </w:pPr>
    </w:p>
    <w:p w:rsidR="006F4165" w:rsidRDefault="006F4165" w:rsidP="006F4165">
      <w:pPr>
        <w:jc w:val="right"/>
      </w:pPr>
    </w:p>
    <w:p w:rsidR="006F4165" w:rsidRDefault="006F4165" w:rsidP="006F4165">
      <w:pPr>
        <w:jc w:val="right"/>
      </w:pPr>
    </w:p>
    <w:p w:rsidR="006F4165" w:rsidRDefault="006F4165" w:rsidP="006F4165">
      <w:pPr>
        <w:jc w:val="right"/>
      </w:pPr>
    </w:p>
    <w:p w:rsidR="006F4165" w:rsidRDefault="006F4165" w:rsidP="006F4165">
      <w:pPr>
        <w:jc w:val="right"/>
      </w:pPr>
    </w:p>
    <w:p w:rsidR="006F4165" w:rsidRDefault="006F4165" w:rsidP="00FB6A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1EF0" w:rsidRDefault="00801EF0"/>
    <w:sectPr w:rsidR="00801EF0" w:rsidSect="0080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7C4"/>
    <w:multiLevelType w:val="hybridMultilevel"/>
    <w:tmpl w:val="A99AEF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DF4C4D"/>
    <w:multiLevelType w:val="hybridMultilevel"/>
    <w:tmpl w:val="C41CD8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A55DFC"/>
    <w:multiLevelType w:val="hybridMultilevel"/>
    <w:tmpl w:val="967824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0A3643"/>
    <w:multiLevelType w:val="hybridMultilevel"/>
    <w:tmpl w:val="C21884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D71ADC"/>
    <w:multiLevelType w:val="hybridMultilevel"/>
    <w:tmpl w:val="3FD4F5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16D"/>
    <w:rsid w:val="001F1629"/>
    <w:rsid w:val="002B272F"/>
    <w:rsid w:val="00342A9F"/>
    <w:rsid w:val="003A668F"/>
    <w:rsid w:val="004078D3"/>
    <w:rsid w:val="004529EC"/>
    <w:rsid w:val="004A439B"/>
    <w:rsid w:val="006F4165"/>
    <w:rsid w:val="00743C5B"/>
    <w:rsid w:val="00801EF0"/>
    <w:rsid w:val="00A27D0B"/>
    <w:rsid w:val="00BD2A24"/>
    <w:rsid w:val="00BD716D"/>
    <w:rsid w:val="00DD79DB"/>
    <w:rsid w:val="00F53AD6"/>
    <w:rsid w:val="00F95DC1"/>
    <w:rsid w:val="00FB6AB8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716D"/>
    <w:rPr>
      <w:i/>
      <w:iCs/>
    </w:rPr>
  </w:style>
  <w:style w:type="paragraph" w:styleId="a4">
    <w:name w:val="No Spacing"/>
    <w:uiPriority w:val="1"/>
    <w:qFormat/>
    <w:rsid w:val="00BD716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D71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6AB8"/>
  </w:style>
  <w:style w:type="paragraph" w:styleId="a7">
    <w:name w:val="Balloon Text"/>
    <w:basedOn w:val="a"/>
    <w:link w:val="a8"/>
    <w:uiPriority w:val="99"/>
    <w:semiHidden/>
    <w:unhideWhenUsed/>
    <w:rsid w:val="00F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A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ольга</cp:lastModifiedBy>
  <cp:revision>14</cp:revision>
  <cp:lastPrinted>2016-02-19T00:07:00Z</cp:lastPrinted>
  <dcterms:created xsi:type="dcterms:W3CDTF">2012-05-20T03:01:00Z</dcterms:created>
  <dcterms:modified xsi:type="dcterms:W3CDTF">2016-03-30T08:25:00Z</dcterms:modified>
</cp:coreProperties>
</file>